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D2" w:rsidRDefault="001E70D2" w:rsidP="001E7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E70D2" w:rsidTr="001E70D2">
        <w:tc>
          <w:tcPr>
            <w:tcW w:w="5070" w:type="dxa"/>
          </w:tcPr>
          <w:p w:rsidR="001E70D2" w:rsidRDefault="001E70D2" w:rsidP="001E70D2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E70D2" w:rsidRDefault="001E70D2" w:rsidP="001E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E70D2" w:rsidRDefault="001E70D2" w:rsidP="001E70D2">
            <w:pPr>
              <w:rPr>
                <w:sz w:val="28"/>
                <w:szCs w:val="28"/>
              </w:rPr>
            </w:pPr>
          </w:p>
          <w:p w:rsidR="001E70D2" w:rsidRDefault="001E70D2" w:rsidP="001E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 управления образования администрации муниципального образования Абинский район</w:t>
            </w:r>
          </w:p>
          <w:p w:rsidR="001E70D2" w:rsidRDefault="001E70D2" w:rsidP="0083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25D3">
              <w:rPr>
                <w:sz w:val="28"/>
                <w:szCs w:val="28"/>
              </w:rPr>
              <w:t xml:space="preserve"> </w:t>
            </w:r>
            <w:r w:rsidR="008325D3" w:rsidRPr="008325D3">
              <w:rPr>
                <w:sz w:val="28"/>
                <w:szCs w:val="28"/>
                <w:u w:val="single"/>
              </w:rPr>
              <w:t>28.10.2017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 № </w:t>
            </w:r>
            <w:r w:rsidR="008325D3">
              <w:rPr>
                <w:sz w:val="28"/>
                <w:szCs w:val="28"/>
              </w:rPr>
              <w:t xml:space="preserve"> </w:t>
            </w:r>
            <w:r w:rsidR="008325D3" w:rsidRPr="008325D3">
              <w:rPr>
                <w:sz w:val="28"/>
                <w:szCs w:val="28"/>
                <w:u w:val="single"/>
              </w:rPr>
              <w:t>943</w:t>
            </w:r>
          </w:p>
        </w:tc>
      </w:tr>
    </w:tbl>
    <w:p w:rsidR="001E70D2" w:rsidRDefault="001E70D2" w:rsidP="001E70D2">
      <w:pPr>
        <w:ind w:left="5664"/>
        <w:rPr>
          <w:sz w:val="28"/>
          <w:szCs w:val="28"/>
        </w:rPr>
      </w:pPr>
    </w:p>
    <w:p w:rsidR="001E70D2" w:rsidRPr="001E70D2" w:rsidRDefault="001E70D2" w:rsidP="001E70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70D2" w:rsidRDefault="001E70D2" w:rsidP="001E70D2">
      <w:pPr>
        <w:pStyle w:val="p7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sz w:val="28"/>
          <w:szCs w:val="28"/>
        </w:rPr>
        <w:t xml:space="preserve">ИНСТРУКЦИЯ 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о порядке хранения, учета и использования </w:t>
      </w:r>
      <w:proofErr w:type="gramStart"/>
      <w:r>
        <w:rPr>
          <w:b/>
          <w:sz w:val="28"/>
          <w:szCs w:val="28"/>
        </w:rPr>
        <w:t>пневматических</w:t>
      </w:r>
      <w:proofErr w:type="gramEnd"/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винтовок, массогабаритных макетов (вооружения) и мер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при проведении стрельб </w:t>
      </w:r>
    </w:p>
    <w:p w:rsidR="001E70D2" w:rsidRDefault="001E70D2" w:rsidP="001E70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должностная инструкция разработана на основе Федерального закона Российской Федерации от 28 марта 1998 года № 53 – ФЗ «О воинской обязанности и военной службе», Положения о подготовке граждан Российской Федерации к военной службе, утвержденного постановлением Правительства Российской Федерации от 31 декабря 1999 года № 1441, совместного приказа Министерства обороны Российской Федерации и Министерства образования и науки от 24 февраля 2010 года № 96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и среднего (полного) общего  образования, образовательных  учреждениях начального и среднего профессионального образования и учебных пунктах», постановления главы администрации Краснодарского края от 1 августа 2007 года № 701 «Об обязательной подготовке к военной службе и военно-патриотическому</w:t>
      </w:r>
      <w:proofErr w:type="gramEnd"/>
      <w:r>
        <w:rPr>
          <w:sz w:val="28"/>
          <w:szCs w:val="28"/>
        </w:rPr>
        <w:t xml:space="preserve"> воспитанию допризывной молодежи Краснодарского края», Федерального закона Российской Федерации от 13 ноября 1996 года «Об оружии»,  а также в соответствии с программой курса «Основы безопасности жизнедеятельности».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Подготовка </w:t>
      </w:r>
      <w:r>
        <w:rPr>
          <w:color w:val="000000"/>
          <w:sz w:val="28"/>
          <w:szCs w:val="28"/>
        </w:rPr>
        <w:t>граждан по основам военной службы осуществляется в образовательных учреждениях среднего общего образования.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занятиях по основам военной службы, а также при проведении всевозможных военно-спортивных игр и занятий кружков, особенно стрелковых и технических, используются пневматическое оружие, макет массогабаритный автомата Калашникова (ММГ АК), медицинское и другое учебное имущество.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Создание нормальных условий на занятиях по основам военной службы и соблюдение мер безопасности - важнейшая обязанность руководителей образовательных учреждений и преподавателей, осуществляющих подготовку по основам военной службы, которым </w:t>
      </w:r>
      <w:r>
        <w:rPr>
          <w:color w:val="000000"/>
          <w:sz w:val="28"/>
          <w:szCs w:val="28"/>
        </w:rPr>
        <w:lastRenderedPageBreak/>
        <w:t>необходимо изучить данные правила и руководствоваться ими в своей практической работе.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образовательных организациях оборудуется комната или место  для  хранения оружия,  которая  именуется «Комната   для хранения  оружия». 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Она предназначена для обеспечения надежной сохранности и сбережения, полученных по накладной от МБУ ДО ЦВР «Патриот» или закупленных школой пневматических винтовок, а также массогабаритных макетов.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К пневматическому оружию относятся винтовки калибра 4,5 мм и скоростью полета пули свыше 100 метров в секунду, в которых пуля приводится в движение за счет сжатого воздуха.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Массогабаритный макет автомата (пистолета, револьвера, винтовки, мины, гранаты) относится к предметам хозяйственно-бытового предназначения, конструктивно выглядит как оружие.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использования в качестве предмета на соревнованиях по военно-прикладным видам спорта и при проведении уроков по курсу «Основы безопасности жизнедеятельности». Детали массогабаритного макета имеют конструктивные дополнения, которые не позволяют собрать из них конкретный образец вооружения.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Оборудование комнаты для хранения оружия (вооружения)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школьных зданиях могут использоваться различные помещения, отвечающие требованиям сохранности оружия.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не зависимости от того, где в здании расположено помещение, предназначенное для использования в качестве комнаты для хранения оружия, оно должно отвечать следующим требованиям:</w:t>
      </w:r>
    </w:p>
    <w:p w:rsidR="001E70D2" w:rsidRDefault="001E70D2" w:rsidP="001E70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быть изолированным от других подсобных помещений, иметь исправные стены, пол, потолок, крышу;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двое дверей с крепкими и надежными замками, при этом внешние – дощатые без филенок толщиной не менее 40 мм, оббитые с двух сторон оцинкованным кровельным железом, с загибом краев на торец дверей, либо металлические; внутренние – решетчатые железные. Внешние двери должны запираться  на  внутренний  замок. Внутренние  решетчатые двери запираются на внутренний либо навесной замок, обрамление дверных прорезей комнаты для хранения оружия изготавливаются из железного профиля; </w:t>
      </w:r>
    </w:p>
    <w:p w:rsidR="001E70D2" w:rsidRDefault="001E70D2" w:rsidP="001E70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на оконных прорезях изнутри помещения либо между рамами стальные решетки. Концы прутьев решеток в оконных прорезях забиваются в стену на глубину не менее 30 мм и заливаются бетонным раствором. Ставни должны запираться на навесные замки. Решетки, которые устанавливаются в дверные, оконные прорези, для укрепления стен (перегородок) выполняются из стального прута; </w:t>
      </w:r>
    </w:p>
    <w:p w:rsidR="001E70D2" w:rsidRDefault="001E70D2" w:rsidP="001E70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оборудоваться автономной сигнализацией с установкой звуковых сигнализаторов, которая срабатывает на открытие либо взлом </w:t>
      </w:r>
      <w:r>
        <w:rPr>
          <w:sz w:val="28"/>
          <w:szCs w:val="28"/>
        </w:rPr>
        <w:lastRenderedPageBreak/>
        <w:t>входной двери, сейфа, шкафа, где хранится оружие. Автономная сигнализация выводится на пост охраны (сторожа) школы, либо на внешнюю сторону помещения (когда обеспечивается надежное визуальное и слуховое наблюдение).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инструкции по охране здания школы должны быть указаны действия охраны  в случае прекращения подачи электроэнергии.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От комнаты для хранения оружия должно быть два комплекта ключей. Один комплект ключей постоянно находится у лица, которое отвечает за хранение оружия, дубликат – в опечатанном тубусе (пенале) должен храниться у директора школы в сейфе.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b/>
          <w:sz w:val="28"/>
          <w:szCs w:val="28"/>
        </w:rPr>
        <w:t>Требования к хранению, учету и сбережению пневматического оружия, массогабаритных макетов, учебного вооружения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3.1.В общеобразовательных школах находится только пневматическое оружие.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3.2.Персональную ответственность за организацию хранения, учет и использование пневматического оружия (вооружения) несут директор школы и, непосредственно, преподаватель-организатор ОБЖ.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Пневматическое оружие должно храниться в металлических, либо деревянных оббитых железом шкафах (сейфах) запираемых замком. На дверцах шкафа с внутренней стороны должна быть опись оружия по номерам. У каждого гнезда шкафа (сейфа) должны быть наклеен ярлычок с указанием вида и номера оружия.</w:t>
      </w:r>
    </w:p>
    <w:p w:rsidR="001E70D2" w:rsidRDefault="001E70D2" w:rsidP="001E70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70D2" w:rsidRDefault="001E70D2" w:rsidP="001E70D2">
      <w:pPr>
        <w:pStyle w:val="a3"/>
        <w:spacing w:before="0" w:beforeAutospacing="0" w:after="0" w:afterAutospacing="0"/>
        <w:jc w:val="center"/>
        <w:rPr>
          <w:rStyle w:val="s2"/>
          <w:b/>
        </w:rPr>
      </w:pPr>
      <w:r>
        <w:rPr>
          <w:sz w:val="28"/>
          <w:szCs w:val="28"/>
        </w:rPr>
        <w:t xml:space="preserve">4. </w:t>
      </w:r>
      <w:r>
        <w:rPr>
          <w:rStyle w:val="s2"/>
          <w:b/>
          <w:sz w:val="28"/>
          <w:szCs w:val="28"/>
        </w:rPr>
        <w:t>Меры безопасности при проведении стрельб</w:t>
      </w:r>
    </w:p>
    <w:p w:rsidR="001E70D2" w:rsidRDefault="001E70D2" w:rsidP="001E70D2">
      <w:pPr>
        <w:pStyle w:val="p12"/>
        <w:spacing w:before="0" w:beforeAutospacing="0" w:after="0" w:afterAutospacing="0"/>
        <w:jc w:val="both"/>
      </w:pP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>
        <w:rPr>
          <w:rStyle w:val="s4"/>
          <w:sz w:val="28"/>
          <w:szCs w:val="28"/>
        </w:rPr>
        <w:t xml:space="preserve"> Безопасность при проведении стрельб обеспечивается чёткой их организацией, точным соблюдением мер безопасности и высокой дисциплинированностью всех участников стрельбы.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4.2. Ответственность за организацию стрельбы, подготовку тира или стрельбища, за оповещение населения о начале и окончании стрельбы, выставление оцепления возлагается на руководителя, проводящего стрельбу.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rStyle w:val="s4"/>
        </w:rPr>
      </w:pPr>
      <w:r>
        <w:rPr>
          <w:rStyle w:val="s4"/>
          <w:sz w:val="28"/>
          <w:szCs w:val="28"/>
        </w:rPr>
        <w:tab/>
        <w:t>4.3. В каждом тире и на стрельбище должна быть аптечка для оказания первой помощи.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</w:pPr>
      <w:r>
        <w:rPr>
          <w:rStyle w:val="s4"/>
          <w:sz w:val="28"/>
          <w:szCs w:val="28"/>
        </w:rPr>
        <w:tab/>
        <w:t xml:space="preserve">4.4. Стрелять на стрельбище или в тире, где не обеспечена безопасность, пульками из пневматической винтовки или передоверять руководство стрельбой кому-либо из учащихся </w:t>
      </w:r>
      <w:r>
        <w:rPr>
          <w:rStyle w:val="s2"/>
          <w:sz w:val="28"/>
          <w:szCs w:val="28"/>
        </w:rPr>
        <w:t>запрещается.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rStyle w:val="s4"/>
        </w:rPr>
      </w:pPr>
      <w:r>
        <w:rPr>
          <w:rStyle w:val="s4"/>
          <w:sz w:val="28"/>
          <w:szCs w:val="28"/>
        </w:rPr>
        <w:tab/>
        <w:t>4.5. В помощь руководителю на каждую стрельбу назначается дежурный: на войсковом стрельбище – из офицеров, а в тире - из наиболее подготовленных стрелков (инструкторов)</w:t>
      </w:r>
    </w:p>
    <w:p w:rsidR="001E70D2" w:rsidRDefault="001E70D2" w:rsidP="001E70D2">
      <w:pPr>
        <w:pStyle w:val="p12"/>
        <w:spacing w:before="0" w:beforeAutospacing="0" w:after="0" w:afterAutospacing="0"/>
        <w:jc w:val="both"/>
      </w:pPr>
      <w:r>
        <w:rPr>
          <w:rStyle w:val="s4"/>
          <w:sz w:val="28"/>
          <w:szCs w:val="28"/>
        </w:rPr>
        <w:tab/>
        <w:t xml:space="preserve">4.6. В тире и на стрельбище </w:t>
      </w:r>
      <w:r>
        <w:rPr>
          <w:rStyle w:val="s2"/>
          <w:sz w:val="28"/>
          <w:szCs w:val="28"/>
        </w:rPr>
        <w:t>запрещается: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производить стрельбу из неисправного оружия и при поднятом белом флаге;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- брать или трогать на огневом рубеже оружие или подходить к нему без команды (разрешения) руководителя стрельбы;</w:t>
      </w:r>
    </w:p>
    <w:p w:rsidR="001E70D2" w:rsidRDefault="001E70D2" w:rsidP="001E70D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заряжать оружие до команды руководителя стрельбы и до сигнала «Огонь»;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прицеливаться и направлять оружие в стороны и в тыл, а также в людей и животных, в каком бы состоянии оружие ни находилось;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прицеливаться в мишени даже из незаряженного оружия, если в направлении их находятся люди или животные;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выносить заряженное оружие с огневого рубежа;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находиться на огневом рубеже посторонним, кроме стреляющей смены;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оставлять где бы то ни было заряженное оружие или передавать другим лицам без команды руководителя стрельбы;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стрелять в тире одновременно из разных видов оружия;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 допускать к стрельбе лиц, не имеющих твёрдых практических навыков в выполнении стрельбы;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4.7. От сигнала (команды) «Отбой» до сигнала (команды) «Огонь» запрещается, кому бы то ни было находиться на огневом рубеже.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4.8. Выдача пулек производится руководителем стрельбы исключительно на огневом рубеже. Если показ попаданий делается после каждого выстрела, выдаётся только по одной пульке.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4.9. Заряжается оружие только на огневом рубеже по команде руководителя стрельбы «Заряжай» и после сигнала «Огонь».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4.10. Стрелки, допустившие нарушение правил безопасности к стрельбе не допускаются.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ab/>
        <w:t>4.11. Обо всех несчастных случаях, происшедших во время стрельбы, надлежит немедленно сообщить в ближайший врачебный пункт, администрации школы.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rStyle w:val="s4"/>
        </w:rPr>
      </w:pPr>
      <w:r>
        <w:rPr>
          <w:rStyle w:val="s4"/>
          <w:sz w:val="28"/>
          <w:szCs w:val="28"/>
        </w:rPr>
        <w:tab/>
        <w:t xml:space="preserve">4.12. </w:t>
      </w:r>
      <w:proofErr w:type="gramStart"/>
      <w:r>
        <w:rPr>
          <w:rStyle w:val="s4"/>
          <w:sz w:val="28"/>
          <w:szCs w:val="28"/>
        </w:rPr>
        <w:t>При</w:t>
      </w:r>
      <w:proofErr w:type="gramEnd"/>
      <w:r>
        <w:rPr>
          <w:rStyle w:val="s4"/>
          <w:sz w:val="28"/>
          <w:szCs w:val="28"/>
        </w:rPr>
        <w:t xml:space="preserve"> </w:t>
      </w:r>
      <w:proofErr w:type="gramStart"/>
      <w:r>
        <w:rPr>
          <w:rStyle w:val="s4"/>
          <w:sz w:val="28"/>
          <w:szCs w:val="28"/>
        </w:rPr>
        <w:t>проведения</w:t>
      </w:r>
      <w:proofErr w:type="gramEnd"/>
      <w:r>
        <w:rPr>
          <w:rStyle w:val="s4"/>
          <w:sz w:val="28"/>
          <w:szCs w:val="28"/>
        </w:rPr>
        <w:t xml:space="preserve"> стрельб во время соревнований и на занятиях по стрелковой подготовке  директор школы издаёт письменный приказ, в котором указывает дату, время и место, наименование класса и количество привлекаемых учащихся, количество необходимых пулек, количество и номера оружия, которое будет  использоваться   при стрельбе,    наименование </w:t>
      </w:r>
    </w:p>
    <w:p w:rsidR="001E70D2" w:rsidRDefault="001E70D2" w:rsidP="001E70D2">
      <w:pPr>
        <w:pStyle w:val="p12"/>
        <w:spacing w:before="0" w:beforeAutospacing="0" w:after="0" w:afterAutospacing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упражнения, фамилию руководителя, а также необходимые средства для оказания первой медицинской помощи. Для учёта израсходованных пулек руководитель стрельбы составляет акт, в котором указывает дату и место, наименование упражнения, количество стрелявших и израсходованных пулек. Акт подписывается руководителем стрельбы (преподавателем-организатором ОБЖ), классным руководителем, командиром класса и утверждается директором школы.</w:t>
      </w:r>
    </w:p>
    <w:p w:rsidR="001E70D2" w:rsidRDefault="001E70D2" w:rsidP="001E70D2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ЗАПРЕЩАЕТСЯ:</w:t>
      </w:r>
    </w:p>
    <w:p w:rsidR="001E70D2" w:rsidRDefault="001E70D2" w:rsidP="001E70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хранить пневматические винтовки (вооружение) вне школы;</w:t>
      </w:r>
    </w:p>
    <w:p w:rsidR="001E70D2" w:rsidRDefault="001E70D2" w:rsidP="001E70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выдавать пневматическое оружие (вооружение) и другое военное имущество отдельным лицам для личного пользования;</w:t>
      </w:r>
    </w:p>
    <w:p w:rsidR="001E70D2" w:rsidRDefault="001E70D2" w:rsidP="001E70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хранить вооружение, не имеющее заводской нумерации.</w:t>
      </w:r>
    </w:p>
    <w:p w:rsidR="005A3B4D" w:rsidRDefault="00DB0655"/>
    <w:p w:rsidR="00084A96" w:rsidRDefault="00084A96"/>
    <w:p w:rsidR="00084A96" w:rsidRDefault="00084A96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A96" w:rsidSect="001E70D2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55" w:rsidRDefault="00DB0655" w:rsidP="001E70D2">
      <w:r>
        <w:separator/>
      </w:r>
    </w:p>
  </w:endnote>
  <w:endnote w:type="continuationSeparator" w:id="0">
    <w:p w:rsidR="00DB0655" w:rsidRDefault="00DB0655" w:rsidP="001E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55" w:rsidRDefault="00DB0655" w:rsidP="001E70D2">
      <w:r>
        <w:separator/>
      </w:r>
    </w:p>
  </w:footnote>
  <w:footnote w:type="continuationSeparator" w:id="0">
    <w:p w:rsidR="00DB0655" w:rsidRDefault="00DB0655" w:rsidP="001E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37"/>
      <w:docPartObj>
        <w:docPartGallery w:val="Page Numbers (Top of Page)"/>
        <w:docPartUnique/>
      </w:docPartObj>
    </w:sdtPr>
    <w:sdtContent>
      <w:p w:rsidR="001E70D2" w:rsidRDefault="00161542" w:rsidP="001E70D2">
        <w:pPr>
          <w:pStyle w:val="a5"/>
          <w:jc w:val="center"/>
        </w:pPr>
        <w:fldSimple w:instr=" PAGE   \* MERGEFORMAT ">
          <w:r w:rsidR="00084A9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EC"/>
    <w:multiLevelType w:val="multilevel"/>
    <w:tmpl w:val="F6E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316E"/>
    <w:multiLevelType w:val="multilevel"/>
    <w:tmpl w:val="EE0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D4922"/>
    <w:multiLevelType w:val="multilevel"/>
    <w:tmpl w:val="AD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D2"/>
    <w:rsid w:val="00084A96"/>
    <w:rsid w:val="00135A46"/>
    <w:rsid w:val="00161542"/>
    <w:rsid w:val="001E70D2"/>
    <w:rsid w:val="00512CBD"/>
    <w:rsid w:val="00525B68"/>
    <w:rsid w:val="0069355B"/>
    <w:rsid w:val="006C2F51"/>
    <w:rsid w:val="006E4AD5"/>
    <w:rsid w:val="008325D3"/>
    <w:rsid w:val="008B6A00"/>
    <w:rsid w:val="009747B5"/>
    <w:rsid w:val="00D84091"/>
    <w:rsid w:val="00DB0655"/>
    <w:rsid w:val="00EE150F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D2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1E70D2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E70D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E70D2"/>
    <w:pPr>
      <w:spacing w:before="100" w:beforeAutospacing="1" w:after="100" w:afterAutospacing="1"/>
    </w:pPr>
  </w:style>
  <w:style w:type="character" w:customStyle="1" w:styleId="s1">
    <w:name w:val="s1"/>
    <w:basedOn w:val="a0"/>
    <w:rsid w:val="001E70D2"/>
  </w:style>
  <w:style w:type="character" w:customStyle="1" w:styleId="s2">
    <w:name w:val="s2"/>
    <w:basedOn w:val="a0"/>
    <w:rsid w:val="001E70D2"/>
  </w:style>
  <w:style w:type="character" w:customStyle="1" w:styleId="s4">
    <w:name w:val="s4"/>
    <w:basedOn w:val="a0"/>
    <w:rsid w:val="001E70D2"/>
  </w:style>
  <w:style w:type="table" w:styleId="a4">
    <w:name w:val="Table Grid"/>
    <w:basedOn w:val="a1"/>
    <w:uiPriority w:val="59"/>
    <w:rsid w:val="001E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70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70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4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2017-11-02T07:06:00Z</cp:lastPrinted>
  <dcterms:created xsi:type="dcterms:W3CDTF">2017-10-30T11:47:00Z</dcterms:created>
  <dcterms:modified xsi:type="dcterms:W3CDTF">2017-11-02T07:16:00Z</dcterms:modified>
</cp:coreProperties>
</file>