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0E" w:rsidRPr="00C15371" w:rsidRDefault="00C15371" w:rsidP="00F770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sz w:val="28"/>
          <w:szCs w:val="28"/>
        </w:rPr>
        <w:t xml:space="preserve">2 февраля 2018 года был проведен муниципальный (2-й) этап краевого </w:t>
      </w:r>
      <w:r w:rsidRPr="00C1537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15371">
        <w:rPr>
          <w:rFonts w:ascii="Times New Roman" w:hAnsi="Times New Roman" w:cs="Times New Roman"/>
          <w:sz w:val="28"/>
          <w:szCs w:val="28"/>
        </w:rPr>
        <w:t xml:space="preserve"> фестиваля по гиревому спорту среди допризывной молодежи памяти Е.П. Душина.</w:t>
      </w:r>
    </w:p>
    <w:p w:rsidR="00C15371" w:rsidRDefault="00C15371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Петрович </w:t>
      </w:r>
      <w:proofErr w:type="spellStart"/>
      <w:r w:rsidRPr="00C153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</w:t>
      </w:r>
      <w:proofErr w:type="spellEnd"/>
      <w:r w:rsidRPr="00C15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памяти которого посвящается гиревой фестиваль, в свое время руководил краевым центром военно-патриотической и  поисковой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5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допризывной подготовкой молодежи и стал инициатором соревнований по гиревому спорту в Краснодарском крае.</w:t>
      </w: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проходят в 9-ти весовых категориях.</w:t>
      </w:r>
    </w:p>
    <w:p w:rsidR="00C15371" w:rsidRDefault="00C15371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фестиваль проходит в 4 этапа:</w:t>
      </w:r>
    </w:p>
    <w:p w:rsidR="00C15371" w:rsidRDefault="00C15371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школьный. В нем участвуют ребята внутри образовательных организаций районов.</w:t>
      </w:r>
    </w:p>
    <w:p w:rsidR="00C15371" w:rsidRDefault="00C15371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 – муниципальный. Тут происходит состязание в силе между командами из образовательных организаций.</w:t>
      </w:r>
    </w:p>
    <w:p w:rsidR="00C15371" w:rsidRDefault="00C15371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этап – зональный. Сильнейшие парни района в составе сборной команды района направляются для участия в своей зоне. Абинский район входит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 - Западную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зону. Всего </w:t>
      </w:r>
      <w:r w:rsidR="001E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зоне  соревнуются 10 районов. Первые 3 команды примут участие в 4-м этапе фестиваля.</w:t>
      </w:r>
    </w:p>
    <w:p w:rsidR="00F77001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финал. Сюда съезжаются победители и призеры всех зон края.</w:t>
      </w: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приняли участие учащиеся 2000 -</w:t>
      </w:r>
      <w:r w:rsidR="00ED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гг. рождения из 10 средних школ Абинского района, всего – 63 юноши.</w:t>
      </w: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команда района для участия в зональном этапе.</w:t>
      </w: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 1 место – МБОУ СОШ № 6, 2 место – МБОУ СОШ № 17, 3 место – МБОУ СОШ № 1. Причем, у школ №№ 6 и 17 одинаковое количество баллов, и лишь по количеству 1-х мест распределились места именно так.</w:t>
      </w: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с приветственной речью присутствовал зам. главы МО Абинский район Мищук Сергей Петрович.</w:t>
      </w: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5A" w:rsidRDefault="001E265A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весовых категориях:</w:t>
      </w:r>
    </w:p>
    <w:p w:rsidR="001E265A" w:rsidRDefault="00F77001" w:rsidP="00F770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(СОШ № 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(СОШ № 30), Котляр Виталий (СОШ № 6), Григорян Левон (СОШ № 4),Журавлев Роман (СОШ № 10), Порожняк Даниил (СОШ № 6),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(СОШ № 1), Колесников Дмитрий (СОШ № 17), Матвеев Максим (СОШ № 6). Они и во</w:t>
      </w:r>
      <w:r w:rsidR="00ED1FF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сборную команду Абинского района.</w:t>
      </w:r>
    </w:p>
    <w:p w:rsidR="001E265A" w:rsidRDefault="001E265A" w:rsidP="00C15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5A" w:rsidRDefault="00ED1FF2" w:rsidP="00C15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успеха команде наших гиревиков!</w:t>
      </w:r>
      <w:bookmarkStart w:id="0" w:name="_GoBack"/>
      <w:bookmarkEnd w:id="0"/>
    </w:p>
    <w:p w:rsidR="00C15371" w:rsidRPr="00C15371" w:rsidRDefault="00C15371" w:rsidP="00C153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C15371" w:rsidRPr="00C15371" w:rsidRDefault="00C15371"/>
    <w:sectPr w:rsidR="00C15371" w:rsidRPr="00C1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18"/>
    <w:rsid w:val="001E265A"/>
    <w:rsid w:val="00523A0E"/>
    <w:rsid w:val="00AB0018"/>
    <w:rsid w:val="00C15371"/>
    <w:rsid w:val="00ED1FF2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3</cp:revision>
  <dcterms:created xsi:type="dcterms:W3CDTF">2018-02-05T14:20:00Z</dcterms:created>
  <dcterms:modified xsi:type="dcterms:W3CDTF">2018-02-05T14:51:00Z</dcterms:modified>
</cp:coreProperties>
</file>